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D0" w:rsidRDefault="007E1CD0" w:rsidP="00557FC5">
      <w:pPr>
        <w:pStyle w:val="c3"/>
        <w:shd w:val="clear" w:color="auto" w:fill="FFFFFF"/>
        <w:spacing w:before="0" w:beforeAutospacing="0" w:after="0" w:afterAutospacing="0"/>
        <w:ind w:firstLine="709"/>
        <w:jc w:val="center"/>
        <w:rPr>
          <w:rStyle w:val="c1"/>
          <w:b/>
          <w:bCs/>
          <w:color w:val="000000"/>
          <w:sz w:val="28"/>
          <w:szCs w:val="28"/>
        </w:rPr>
      </w:pPr>
      <w:bookmarkStart w:id="0" w:name="_GoBack"/>
      <w:bookmarkEnd w:id="0"/>
      <w:r>
        <w:rPr>
          <w:rStyle w:val="c1"/>
          <w:b/>
          <w:bCs/>
          <w:color w:val="000000"/>
          <w:sz w:val="28"/>
          <w:szCs w:val="28"/>
        </w:rPr>
        <w:t>ПСИХОЛОГИЧЕСКИЙ ПОРТРЕТ БУДУЩЕГО ПЕРВОКЛАССНИКА</w:t>
      </w:r>
    </w:p>
    <w:p w:rsidR="007E1CD0" w:rsidRPr="00C65D31" w:rsidRDefault="007E1CD0" w:rsidP="007E1CD0">
      <w:pPr>
        <w:pStyle w:val="c3"/>
        <w:shd w:val="clear" w:color="auto" w:fill="FFFFFF"/>
        <w:spacing w:before="0" w:beforeAutospacing="0" w:after="0" w:afterAutospacing="0"/>
        <w:jc w:val="center"/>
        <w:rPr>
          <w:rFonts w:ascii="Calibri" w:hAnsi="Calibri" w:cs="Arial"/>
          <w:sz w:val="22"/>
          <w:szCs w:val="22"/>
        </w:rPr>
      </w:pPr>
    </w:p>
    <w:p w:rsidR="00C65D31" w:rsidRPr="00C65D31" w:rsidRDefault="00C65D31" w:rsidP="00C65D31">
      <w:pPr>
        <w:pStyle w:val="a5"/>
        <w:shd w:val="clear" w:color="auto" w:fill="FFFFFF"/>
        <w:spacing w:before="0" w:beforeAutospacing="0" w:after="0" w:afterAutospacing="0"/>
        <w:ind w:firstLine="709"/>
        <w:jc w:val="both"/>
        <w:rPr>
          <w:sz w:val="28"/>
          <w:szCs w:val="28"/>
        </w:rPr>
      </w:pPr>
      <w:r w:rsidRPr="00C65D31">
        <w:rPr>
          <w:rStyle w:val="a4"/>
          <w:i w:val="0"/>
          <w:sz w:val="28"/>
          <w:szCs w:val="28"/>
        </w:rPr>
        <w:t>     Именно в дошкольный период возникает познавательный интерес, который так необходим для дальнейшего обучения в школе. Очень важно поддерживать любознательность ребенка, способствовать развитию и совершенствованию познавательных способностей дошкольника.</w:t>
      </w:r>
    </w:p>
    <w:p w:rsidR="007E1CD0" w:rsidRPr="00C65D31" w:rsidRDefault="007E1CD0" w:rsidP="00C65D31">
      <w:pPr>
        <w:pStyle w:val="c3"/>
        <w:shd w:val="clear" w:color="auto" w:fill="FFFFFF"/>
        <w:spacing w:before="0" w:beforeAutospacing="0" w:after="0" w:afterAutospacing="0"/>
        <w:ind w:firstLine="709"/>
        <w:jc w:val="both"/>
        <w:rPr>
          <w:rStyle w:val="c1"/>
          <w:color w:val="000000"/>
          <w:sz w:val="28"/>
          <w:szCs w:val="28"/>
        </w:rPr>
      </w:pPr>
      <w:r w:rsidRPr="00C65D31">
        <w:rPr>
          <w:rStyle w:val="c1"/>
          <w:color w:val="000000"/>
          <w:sz w:val="28"/>
          <w:szCs w:val="28"/>
        </w:rPr>
        <w:t>Для того, чтобы эффективно подготовить ребенка к первому классу школы, необходимо понимать, что значит </w:t>
      </w:r>
      <w:r w:rsidRPr="00C65D31">
        <w:rPr>
          <w:rStyle w:val="c1"/>
          <w:bCs/>
          <w:color w:val="000000"/>
          <w:sz w:val="28"/>
          <w:szCs w:val="28"/>
        </w:rPr>
        <w:t>готовность к школе</w:t>
      </w:r>
      <w:r w:rsidRPr="00C65D31">
        <w:rPr>
          <w:rStyle w:val="c1"/>
          <w:color w:val="000000"/>
          <w:sz w:val="28"/>
          <w:szCs w:val="28"/>
        </w:rPr>
        <w:t> и четко представлять себе какой он, ребенок готовый к школе.</w:t>
      </w:r>
    </w:p>
    <w:p w:rsidR="00C65D31" w:rsidRPr="00C65D31" w:rsidRDefault="00C65D31"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Готовность к школе можно условно разделить на педагогическую и психологическую.</w:t>
      </w:r>
    </w:p>
    <w:p w:rsidR="00C65D31" w:rsidRPr="00C65D31" w:rsidRDefault="00C65D31" w:rsidP="00C65D31">
      <w:pPr>
        <w:pStyle w:val="a5"/>
        <w:shd w:val="clear" w:color="auto" w:fill="FFFFFF"/>
        <w:spacing w:before="0" w:beforeAutospacing="0" w:after="0" w:afterAutospacing="0"/>
        <w:ind w:firstLine="709"/>
        <w:jc w:val="both"/>
        <w:rPr>
          <w:rStyle w:val="a4"/>
          <w:i w:val="0"/>
          <w:color w:val="5C5C5C"/>
          <w:sz w:val="28"/>
          <w:szCs w:val="28"/>
        </w:rPr>
      </w:pPr>
      <w:r w:rsidRPr="00C65D31">
        <w:rPr>
          <w:rStyle w:val="c1"/>
          <w:bCs/>
          <w:color w:val="000000"/>
          <w:sz w:val="28"/>
          <w:szCs w:val="28"/>
        </w:rPr>
        <w:t>Педагогическая готовность</w:t>
      </w:r>
      <w:r w:rsidRPr="00C65D31">
        <w:rPr>
          <w:rStyle w:val="c1"/>
          <w:color w:val="000000"/>
          <w:sz w:val="28"/>
          <w:szCs w:val="28"/>
        </w:rPr>
        <w:t xml:space="preserve"> – это тот уровень знаний, умений и навыков, которые формируются у ребенка в период посещения детского сада. Можно </w:t>
      </w:r>
      <w:r w:rsidRPr="00C65D31">
        <w:rPr>
          <w:rStyle w:val="c1"/>
          <w:sz w:val="28"/>
          <w:szCs w:val="28"/>
        </w:rPr>
        <w:t>отнести:</w:t>
      </w:r>
      <w:r w:rsidRPr="00C65D31">
        <w:rPr>
          <w:rStyle w:val="a4"/>
          <w:i w:val="0"/>
          <w:sz w:val="28"/>
          <w:szCs w:val="28"/>
        </w:rPr>
        <w:t xml:space="preserve"> навыки чтения, письма, рисования, звуковую культуру речи, хороший словарный запас, общая осведомленность, умение развернуто ответить на вопрос.</w:t>
      </w:r>
    </w:p>
    <w:p w:rsidR="007E1CD0" w:rsidRPr="00C65D31" w:rsidRDefault="00C65D31" w:rsidP="00C65D31">
      <w:pPr>
        <w:pStyle w:val="a5"/>
        <w:shd w:val="clear" w:color="auto" w:fill="FFFFFF"/>
        <w:spacing w:before="0" w:beforeAutospacing="0" w:after="0" w:afterAutospacing="0"/>
        <w:ind w:firstLine="709"/>
        <w:jc w:val="both"/>
        <w:rPr>
          <w:iCs/>
          <w:color w:val="5C5C5C"/>
          <w:sz w:val="28"/>
          <w:szCs w:val="28"/>
        </w:rPr>
      </w:pPr>
      <w:r>
        <w:rPr>
          <w:rStyle w:val="c1"/>
          <w:bCs/>
          <w:color w:val="000000"/>
          <w:sz w:val="28"/>
          <w:szCs w:val="28"/>
        </w:rPr>
        <w:t>Психологическая готовность</w:t>
      </w:r>
      <w:r w:rsidR="007E1CD0" w:rsidRPr="00C65D31">
        <w:rPr>
          <w:rStyle w:val="c1"/>
          <w:bCs/>
          <w:color w:val="000000"/>
          <w:sz w:val="28"/>
          <w:szCs w:val="28"/>
        </w:rPr>
        <w:t> к школьному обучению</w:t>
      </w:r>
      <w:r w:rsidR="00557FC5">
        <w:rPr>
          <w:rStyle w:val="c1"/>
          <w:color w:val="000000"/>
          <w:sz w:val="28"/>
          <w:szCs w:val="28"/>
        </w:rPr>
        <w:t> </w:t>
      </w:r>
      <w:r w:rsidR="007E1CD0" w:rsidRPr="00C65D31">
        <w:rPr>
          <w:rStyle w:val="c1"/>
          <w:color w:val="000000"/>
          <w:sz w:val="28"/>
          <w:szCs w:val="28"/>
        </w:rPr>
        <w:t xml:space="preserve">- есть необходимый и достаточный уровень психического развития ребенка для освоения школьной учебной программы в условиях обучения в коллективе сверстников (Н.И. </w:t>
      </w:r>
      <w:proofErr w:type="spellStart"/>
      <w:r w:rsidR="007E1CD0" w:rsidRPr="00C65D31">
        <w:rPr>
          <w:rStyle w:val="c1"/>
          <w:color w:val="000000"/>
          <w:sz w:val="28"/>
          <w:szCs w:val="28"/>
        </w:rPr>
        <w:t>Гуткина</w:t>
      </w:r>
      <w:proofErr w:type="spellEnd"/>
      <w:r w:rsidR="007E1CD0" w:rsidRPr="00C65D31">
        <w:rPr>
          <w:rStyle w:val="c1"/>
          <w:color w:val="000000"/>
          <w:sz w:val="28"/>
          <w:szCs w:val="28"/>
        </w:rPr>
        <w:t>).</w:t>
      </w:r>
    </w:p>
    <w:p w:rsidR="007E1CD0" w:rsidRPr="00C65D31" w:rsidRDefault="007E1CD0" w:rsidP="00557FC5">
      <w:pPr>
        <w:pStyle w:val="c3"/>
        <w:shd w:val="clear" w:color="auto" w:fill="FFFFFF"/>
        <w:spacing w:before="0" w:beforeAutospacing="0" w:after="0" w:afterAutospacing="0"/>
        <w:ind w:firstLine="709"/>
        <w:rPr>
          <w:rFonts w:ascii="Calibri" w:hAnsi="Calibri" w:cs="Arial"/>
          <w:color w:val="000000"/>
          <w:sz w:val="28"/>
          <w:szCs w:val="28"/>
        </w:rPr>
      </w:pPr>
      <w:r w:rsidRPr="00C65D31">
        <w:rPr>
          <w:rStyle w:val="c5"/>
          <w:bCs/>
          <w:color w:val="000000"/>
          <w:sz w:val="28"/>
          <w:szCs w:val="28"/>
        </w:rPr>
        <w:t>Составляющие психологической готовности:</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3"/>
          <w:bCs/>
          <w:color w:val="000000"/>
          <w:sz w:val="28"/>
          <w:szCs w:val="28"/>
        </w:rPr>
        <w:t>Мотивационная готовность</w:t>
      </w:r>
      <w:r w:rsidRPr="00C65D31">
        <w:rPr>
          <w:rStyle w:val="c13"/>
          <w:bCs/>
          <w:color w:val="000000"/>
          <w:sz w:val="32"/>
          <w:szCs w:val="32"/>
        </w:rPr>
        <w:t> </w:t>
      </w:r>
      <w:r w:rsidRPr="00C65D31">
        <w:rPr>
          <w:rStyle w:val="c1"/>
          <w:color w:val="000000"/>
          <w:sz w:val="28"/>
          <w:szCs w:val="28"/>
        </w:rPr>
        <w:t>-  выражается в </w:t>
      </w:r>
      <w:r w:rsidRPr="00C65D31">
        <w:rPr>
          <w:rStyle w:val="c1"/>
          <w:bCs/>
          <w:color w:val="000000"/>
          <w:sz w:val="28"/>
          <w:szCs w:val="28"/>
        </w:rPr>
        <w:t>положительном отношении ребенка к школе</w:t>
      </w:r>
      <w:r w:rsidRPr="00C65D31">
        <w:rPr>
          <w:rStyle w:val="c1"/>
          <w:color w:val="000000"/>
          <w:sz w:val="28"/>
          <w:szCs w:val="28"/>
        </w:rPr>
        <w:t>, к учебной деятельности, к учителям, к самому себе. Это внутреннее </w:t>
      </w:r>
      <w:r w:rsidRPr="00C65D31">
        <w:rPr>
          <w:rStyle w:val="c1"/>
          <w:bCs/>
          <w:color w:val="000000"/>
          <w:sz w:val="28"/>
          <w:szCs w:val="28"/>
        </w:rPr>
        <w:t>желание </w:t>
      </w:r>
      <w:r w:rsidRPr="00C65D31">
        <w:rPr>
          <w:rStyle w:val="c1"/>
          <w:color w:val="000000"/>
          <w:sz w:val="28"/>
          <w:szCs w:val="28"/>
        </w:rPr>
        <w:t>ребенка стать школьником, готовность принять на себя новую социальную роль. Ребенок, внутренне готовый к школе, говорит: «Я хочу пойти в школу, чтобы учиться, чтобы все узнать». Ребенок, у которого не сформирована внутренняя позиция школьника, часто говорит: «Я хочу в школу, потому, что там можно играть на переменах, мне купят красивую форму и пенал».</w:t>
      </w:r>
      <w:r w:rsidRPr="00C65D31">
        <w:rPr>
          <w:rStyle w:val="c1"/>
          <w:bCs/>
          <w:color w:val="000000"/>
          <w:sz w:val="28"/>
          <w:szCs w:val="28"/>
        </w:rPr>
        <w:t> </w:t>
      </w:r>
    </w:p>
    <w:p w:rsidR="007E1CD0" w:rsidRPr="00C65D31" w:rsidRDefault="007E1CD0" w:rsidP="00C65D31">
      <w:pPr>
        <w:pStyle w:val="c0"/>
        <w:shd w:val="clear" w:color="auto" w:fill="FFFFFF"/>
        <w:spacing w:before="0" w:beforeAutospacing="0" w:after="0" w:afterAutospacing="0"/>
        <w:ind w:firstLine="709"/>
        <w:jc w:val="both"/>
        <w:rPr>
          <w:rFonts w:ascii="Calibri" w:hAnsi="Calibri" w:cs="Arial"/>
          <w:color w:val="000000"/>
          <w:sz w:val="22"/>
          <w:szCs w:val="22"/>
        </w:rPr>
      </w:pPr>
      <w:r w:rsidRPr="00557FC5">
        <w:rPr>
          <w:rStyle w:val="c5"/>
          <w:bCs/>
          <w:color w:val="000000"/>
          <w:sz w:val="28"/>
          <w:szCs w:val="28"/>
        </w:rPr>
        <w:t>Волевая готовность</w:t>
      </w:r>
      <w:r w:rsidRPr="00C65D31">
        <w:rPr>
          <w:rStyle w:val="c13"/>
          <w:color w:val="000000"/>
          <w:sz w:val="32"/>
          <w:szCs w:val="32"/>
        </w:rPr>
        <w:t> </w:t>
      </w:r>
      <w:r w:rsidRPr="00C65D31">
        <w:rPr>
          <w:rStyle w:val="c1"/>
          <w:color w:val="000000"/>
          <w:sz w:val="28"/>
          <w:szCs w:val="28"/>
        </w:rPr>
        <w:t>- умение </w:t>
      </w:r>
      <w:r w:rsidRPr="00C65D31">
        <w:rPr>
          <w:rStyle w:val="c1"/>
          <w:bCs/>
          <w:color w:val="000000"/>
          <w:sz w:val="28"/>
          <w:szCs w:val="28"/>
        </w:rPr>
        <w:t>сознательно ставить и достигать цели, подчинять свои действия правилу</w:t>
      </w:r>
      <w:r w:rsidRPr="00C65D31">
        <w:rPr>
          <w:rStyle w:val="c1"/>
          <w:color w:val="000000"/>
          <w:sz w:val="28"/>
          <w:szCs w:val="28"/>
        </w:rPr>
        <w:t xml:space="preserve">, ориентироваться на заданную систему требований, умение внимательно слушать педагога и точно выполнять задания, умение задерживать свои импульсы (например, не перебивать других в разговоре. Другими словами – </w:t>
      </w:r>
      <w:proofErr w:type="spellStart"/>
      <w:r w:rsidRPr="00C65D31">
        <w:rPr>
          <w:rStyle w:val="c1"/>
          <w:color w:val="000000"/>
          <w:sz w:val="28"/>
          <w:szCs w:val="28"/>
        </w:rPr>
        <w:t>сформированность</w:t>
      </w:r>
      <w:proofErr w:type="spellEnd"/>
      <w:r w:rsidRPr="00C65D31">
        <w:rPr>
          <w:rStyle w:val="c1"/>
          <w:color w:val="000000"/>
          <w:sz w:val="28"/>
          <w:szCs w:val="28"/>
        </w:rPr>
        <w:t> </w:t>
      </w:r>
      <w:r w:rsidRPr="00C65D31">
        <w:rPr>
          <w:rStyle w:val="c1"/>
          <w:bCs/>
          <w:color w:val="000000"/>
          <w:sz w:val="28"/>
          <w:szCs w:val="28"/>
        </w:rPr>
        <w:t>произвольного поведения.</w:t>
      </w:r>
      <w:r w:rsidRPr="00C65D31">
        <w:rPr>
          <w:rStyle w:val="c1"/>
          <w:color w:val="000000"/>
          <w:sz w:val="28"/>
          <w:szCs w:val="28"/>
        </w:rPr>
        <w:t> Когда ребенок может дослушать задание до конца, а не сразу хватать карандаш и рисовать после слов педагога: «Давайте сейчас нарисуем…»; когда может действовать по заданному образцу, а не объяснять педагогу: «Мне так больше нравится, я ТАК хочу это сделать!». То есть, когда «надо» побеждает «хочу». То есть, умение самостоятельно ставить несложную цель и достигать ее (например, понять задачу и решить ее, запомнить стихотворение и т.п.)</w:t>
      </w:r>
    </w:p>
    <w:p w:rsidR="007E1CD0" w:rsidRPr="00C65D31" w:rsidRDefault="007E1CD0" w:rsidP="00C65D31">
      <w:pPr>
        <w:pStyle w:val="c0"/>
        <w:shd w:val="clear" w:color="auto" w:fill="FFFFFF"/>
        <w:spacing w:before="0" w:beforeAutospacing="0" w:after="0" w:afterAutospacing="0"/>
        <w:ind w:firstLine="709"/>
        <w:jc w:val="both"/>
        <w:rPr>
          <w:rFonts w:ascii="Calibri" w:hAnsi="Calibri" w:cs="Arial"/>
          <w:color w:val="000000"/>
          <w:sz w:val="22"/>
          <w:szCs w:val="22"/>
        </w:rPr>
      </w:pPr>
      <w:r w:rsidRPr="00557FC5">
        <w:rPr>
          <w:rStyle w:val="c13"/>
          <w:bCs/>
          <w:color w:val="000000"/>
          <w:sz w:val="28"/>
          <w:szCs w:val="28"/>
        </w:rPr>
        <w:t>Интеллектуальная готовность</w:t>
      </w:r>
      <w:r w:rsidRPr="00C65D31">
        <w:rPr>
          <w:rStyle w:val="c13"/>
          <w:color w:val="000000"/>
          <w:sz w:val="32"/>
          <w:szCs w:val="32"/>
        </w:rPr>
        <w:t> </w:t>
      </w:r>
      <w:r w:rsidRPr="00C65D31">
        <w:rPr>
          <w:rStyle w:val="c1"/>
          <w:color w:val="000000"/>
          <w:sz w:val="28"/>
          <w:szCs w:val="28"/>
        </w:rPr>
        <w:t>- </w:t>
      </w:r>
      <w:r w:rsidRPr="00C65D31">
        <w:rPr>
          <w:rStyle w:val="c1"/>
          <w:bCs/>
          <w:color w:val="000000"/>
          <w:sz w:val="28"/>
          <w:szCs w:val="28"/>
        </w:rPr>
        <w:t>достаточный уровень развития познавательных психических процессов</w:t>
      </w:r>
      <w:r w:rsidRPr="00C65D31">
        <w:rPr>
          <w:rStyle w:val="c1"/>
          <w:color w:val="000000"/>
          <w:sz w:val="28"/>
          <w:szCs w:val="28"/>
        </w:rPr>
        <w:t>, таких как: </w:t>
      </w:r>
      <w:r w:rsidRPr="00C65D31">
        <w:rPr>
          <w:rStyle w:val="c1"/>
          <w:bCs/>
          <w:i/>
          <w:iCs/>
          <w:color w:val="000000"/>
          <w:sz w:val="28"/>
          <w:szCs w:val="28"/>
        </w:rPr>
        <w:t>мышление</w:t>
      </w:r>
      <w:r w:rsidRPr="00C65D31">
        <w:rPr>
          <w:rStyle w:val="c1"/>
          <w:color w:val="000000"/>
          <w:sz w:val="28"/>
          <w:szCs w:val="28"/>
        </w:rPr>
        <w:t xml:space="preserve"> (умение </w:t>
      </w:r>
      <w:r w:rsidRPr="00C65D31">
        <w:rPr>
          <w:rStyle w:val="c1"/>
          <w:color w:val="000000"/>
          <w:sz w:val="28"/>
          <w:szCs w:val="28"/>
        </w:rPr>
        <w:lastRenderedPageBreak/>
        <w:t>анализировать, обобщать, делать самостоятельные выводы, выделять существенные признаки в предметах и явлениях окружающей действительности, а также умение сравнивать их, видеть общее и разное); умение понимать простые символы (знаки «плюс-минус, равно, больше-меньше»).</w:t>
      </w:r>
    </w:p>
    <w:p w:rsidR="007E1CD0" w:rsidRPr="00C65D31" w:rsidRDefault="007E1CD0" w:rsidP="00C65D31">
      <w:pPr>
        <w:pStyle w:val="c0"/>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У ребенка должно быть достаточно устойчивое </w:t>
      </w:r>
      <w:r w:rsidRPr="00C65D31">
        <w:rPr>
          <w:rStyle w:val="c1"/>
          <w:bCs/>
          <w:i/>
          <w:iCs/>
          <w:color w:val="000000"/>
          <w:sz w:val="28"/>
          <w:szCs w:val="28"/>
        </w:rPr>
        <w:t>внимание</w:t>
      </w:r>
      <w:r w:rsidRPr="00C65D31">
        <w:rPr>
          <w:rStyle w:val="c1"/>
          <w:color w:val="000000"/>
          <w:sz w:val="28"/>
          <w:szCs w:val="28"/>
        </w:rPr>
        <w:t> - умение сконцентрироваться на задании, удержать внимание в течение всего занятия, уметь переключать внимание с одной деятельности на другую в нужный момент; развита </w:t>
      </w:r>
      <w:r w:rsidRPr="00C65D31">
        <w:rPr>
          <w:rStyle w:val="c1"/>
          <w:bCs/>
          <w:iCs/>
          <w:color w:val="000000"/>
          <w:sz w:val="28"/>
          <w:szCs w:val="28"/>
        </w:rPr>
        <w:t>память </w:t>
      </w:r>
      <w:r w:rsidRPr="00C65D31">
        <w:rPr>
          <w:rStyle w:val="c1"/>
          <w:color w:val="000000"/>
          <w:sz w:val="28"/>
          <w:szCs w:val="28"/>
        </w:rPr>
        <w:t>– умение запомнить нужный объем информации (5-7 единиц), а так же умение удерживать в памяти задание педагога, умение воспроизвести информацию по просьбе педагога; достаточный уровень развития </w:t>
      </w:r>
      <w:r w:rsidRPr="00C65D31">
        <w:rPr>
          <w:rStyle w:val="c1"/>
          <w:bCs/>
          <w:iCs/>
          <w:color w:val="000000"/>
          <w:sz w:val="28"/>
          <w:szCs w:val="28"/>
        </w:rPr>
        <w:t>речи</w:t>
      </w:r>
      <w:r w:rsidRPr="00C65D31">
        <w:rPr>
          <w:rStyle w:val="c1"/>
          <w:color w:val="000000"/>
          <w:sz w:val="28"/>
          <w:szCs w:val="28"/>
        </w:rPr>
        <w:t> – достаточный словарный запас для того, чтобы формулировать вопросы, самостоятельно рассуждать, находить причины явлений и делать простые выводы, развернуто отвечать на вопрос.  </w:t>
      </w:r>
    </w:p>
    <w:p w:rsidR="007E1CD0" w:rsidRPr="00C65D31" w:rsidRDefault="007E1CD0" w:rsidP="00C65D31">
      <w:pPr>
        <w:pStyle w:val="c0"/>
        <w:shd w:val="clear" w:color="auto" w:fill="FFFFFF"/>
        <w:spacing w:before="0" w:beforeAutospacing="0" w:after="0" w:afterAutospacing="0"/>
        <w:ind w:firstLine="709"/>
        <w:jc w:val="both"/>
        <w:rPr>
          <w:rFonts w:ascii="Calibri" w:hAnsi="Calibri" w:cs="Arial"/>
          <w:color w:val="000000"/>
          <w:sz w:val="22"/>
          <w:szCs w:val="22"/>
        </w:rPr>
      </w:pPr>
      <w:r w:rsidRPr="00557FC5">
        <w:rPr>
          <w:rStyle w:val="c13"/>
          <w:bCs/>
          <w:color w:val="000000"/>
          <w:sz w:val="28"/>
          <w:szCs w:val="28"/>
        </w:rPr>
        <w:t>Эмоциональная готовность</w:t>
      </w:r>
      <w:r w:rsidRPr="00C65D31">
        <w:rPr>
          <w:rStyle w:val="c13"/>
          <w:bCs/>
          <w:color w:val="000000"/>
          <w:sz w:val="32"/>
          <w:szCs w:val="32"/>
        </w:rPr>
        <w:t> </w:t>
      </w:r>
      <w:r w:rsidRPr="00C65D31">
        <w:rPr>
          <w:rStyle w:val="c1"/>
          <w:color w:val="000000"/>
          <w:sz w:val="28"/>
          <w:szCs w:val="28"/>
        </w:rPr>
        <w:t>- умение ребенка войти в детское общество, </w:t>
      </w:r>
      <w:r w:rsidRPr="00C65D31">
        <w:rPr>
          <w:rStyle w:val="c1"/>
          <w:bCs/>
          <w:color w:val="000000"/>
          <w:sz w:val="28"/>
          <w:szCs w:val="28"/>
        </w:rPr>
        <w:t>действовать совместно</w:t>
      </w:r>
      <w:r w:rsidRPr="00C65D31">
        <w:rPr>
          <w:rStyle w:val="c1"/>
          <w:color w:val="000000"/>
          <w:sz w:val="28"/>
          <w:szCs w:val="28"/>
        </w:rPr>
        <w:t> с другими, умение уступать в случае необходимости, чувство товарищества. Умение понимать себя и окружающих, их эмоции и поступки.</w:t>
      </w:r>
    </w:p>
    <w:p w:rsidR="007E1CD0" w:rsidRPr="00C65D31" w:rsidRDefault="007E1CD0" w:rsidP="00C65D31">
      <w:pPr>
        <w:pStyle w:val="c0"/>
        <w:shd w:val="clear" w:color="auto" w:fill="FFFFFF"/>
        <w:spacing w:before="0" w:beforeAutospacing="0" w:after="0" w:afterAutospacing="0"/>
        <w:ind w:firstLine="709"/>
        <w:jc w:val="both"/>
        <w:rPr>
          <w:rStyle w:val="c1"/>
          <w:color w:val="000000"/>
          <w:sz w:val="28"/>
          <w:szCs w:val="28"/>
        </w:rPr>
      </w:pPr>
      <w:bookmarkStart w:id="1" w:name="h.gjdgxs"/>
      <w:bookmarkEnd w:id="1"/>
      <w:proofErr w:type="spellStart"/>
      <w:r w:rsidRPr="00557FC5">
        <w:rPr>
          <w:rStyle w:val="c13"/>
          <w:bCs/>
          <w:color w:val="000000"/>
          <w:sz w:val="28"/>
          <w:szCs w:val="28"/>
        </w:rPr>
        <w:t>Сформированность</w:t>
      </w:r>
      <w:proofErr w:type="spellEnd"/>
      <w:r w:rsidRPr="00557FC5">
        <w:rPr>
          <w:rStyle w:val="c13"/>
          <w:bCs/>
          <w:color w:val="000000"/>
          <w:sz w:val="28"/>
          <w:szCs w:val="28"/>
        </w:rPr>
        <w:t xml:space="preserve"> необходимых навыков письма</w:t>
      </w:r>
      <w:r w:rsidRPr="00C65D31">
        <w:rPr>
          <w:rStyle w:val="c13"/>
          <w:color w:val="000000"/>
          <w:sz w:val="32"/>
          <w:szCs w:val="32"/>
        </w:rPr>
        <w:t> </w:t>
      </w:r>
      <w:r w:rsidRPr="00C65D31">
        <w:rPr>
          <w:rStyle w:val="c1"/>
          <w:color w:val="000000"/>
          <w:sz w:val="28"/>
          <w:szCs w:val="28"/>
        </w:rPr>
        <w:t>(графических навыков) – умение правильно держать карандаш, ориентироваться на странице, выполнять графические диктанты, умение регулировать силу нажима при письме.  </w:t>
      </w:r>
    </w:p>
    <w:p w:rsidR="007E1CD0" w:rsidRPr="00C65D31" w:rsidRDefault="007E1CD0" w:rsidP="00C65D31">
      <w:pPr>
        <w:pStyle w:val="c0"/>
        <w:shd w:val="clear" w:color="auto" w:fill="FFFFFF"/>
        <w:spacing w:before="0" w:beforeAutospacing="0" w:after="0" w:afterAutospacing="0"/>
        <w:ind w:firstLine="709"/>
        <w:jc w:val="both"/>
        <w:rPr>
          <w:rFonts w:ascii="Calibri" w:hAnsi="Calibri" w:cs="Arial"/>
          <w:color w:val="000000"/>
          <w:sz w:val="22"/>
          <w:szCs w:val="22"/>
        </w:rPr>
      </w:pPr>
      <w:r w:rsidRPr="00C65D31">
        <w:rPr>
          <w:rStyle w:val="c1"/>
          <w:bCs/>
          <w:color w:val="000000"/>
          <w:sz w:val="28"/>
          <w:szCs w:val="28"/>
        </w:rPr>
        <w:t>Как формировать психологическую готовность к школе?</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Психологическая готовность к школе - это комплексный показатель, позволяющий прогнозировать успешность или не</w:t>
      </w:r>
      <w:r w:rsidR="00557FC5">
        <w:rPr>
          <w:rStyle w:val="c1"/>
          <w:color w:val="000000"/>
          <w:sz w:val="28"/>
          <w:szCs w:val="28"/>
        </w:rPr>
        <w:t xml:space="preserve"> </w:t>
      </w:r>
      <w:r w:rsidRPr="00C65D31">
        <w:rPr>
          <w:rStyle w:val="c1"/>
          <w:color w:val="000000"/>
          <w:sz w:val="28"/>
          <w:szCs w:val="28"/>
        </w:rPr>
        <w:t>успешность обучения первоклассника.</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Остановимся на 3-х основных параметрах психологической готовности к школе.</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bCs/>
          <w:color w:val="000000"/>
          <w:sz w:val="28"/>
          <w:szCs w:val="28"/>
        </w:rPr>
        <w:t>1. Мотивационная готовность к учению в школе, или наличие учебной мотивации.</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Говоря о мотивации, мы говорим о побуждении к чему-то. В данном случае о побуждении к учебе. А это значит, что у ребенка должен существовать познавательный интерес, ему должно быть интересно узнавать новое. Но поскольку учение в школе состоит не только из интересных и занимательных занятий, то у ученика должен быть стимул выполнять и непривлекательные, а порой даже скучные и утомительные задания. В каком случае это возможно? В том, когда ребенок понимает, что он ученик, знает обязанности ученика, а также старается хорошо их выполнять. Часто на первых порах первоклассник старается быть примерным учеником, чтобы заслужить похвалу учителя.</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 xml:space="preserve">Учебная мотивация складывается у первоклассника при наличии выраженной познавательной потребности и умении трудиться. Познавательная потребность существует у малыша с самого рождения, а дальше она подобна костру: чем больше взрослые удовлетворяют </w:t>
      </w:r>
      <w:r w:rsidRPr="00C65D31">
        <w:rPr>
          <w:rStyle w:val="c1"/>
          <w:color w:val="000000"/>
          <w:sz w:val="28"/>
          <w:szCs w:val="28"/>
        </w:rPr>
        <w:lastRenderedPageBreak/>
        <w:t>познавательный интерес ребенка, тем сильнее он становится. Поэтому очень важно отвечать на вопросы маленьких почемучек как можно больше читать им художественные и развивающие книги, играть с ними в развивающие игры. Занимаясь с дошкольниками, важно обращать внимание на то, как ребенок реагирует на трудности: пытается выполнить начатое дело или бросает его. Если вы видите, что ребенок не любит делать то, что у него не получается, постарайтесь вовремя прийти ему на помощь. Предложенная вами помощь поможет малышу справиться с трудным занятием и одновременно почувствовать удовлетворение от того, что он смог одолеть трудное дело. Взрослый при этом обязательно должен эмоционально похвалить ребенка за то, что он доделал до конца начатую работу. Необходимая, вовремя оказанная помощь взрослого, а также эмоциональная похвала позволяют ребенку верить в свои возможности, повышают его самооценку и стимулируют желание справляться с тем, что не сразу получается. А затем показать взрослому, какой он молодец, чтобы услышать похвалу в свой адрес.</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Постепенно у ребенка войдет в привычку стараться доводить начатое до конца, а если не получается, то обращаться за помощью к взрослому. Но взрослые каждый раз должны внимательно оценивать ситуацию, действительно ли нужна их помощь или ребенку лень самому потрудиться. Иногда в качестве помощи может выступить эмоциональное подбадривание и уверенность, что у малыша все получится. Такое общение с ребенком, как правило, позволяет сформировать учебную мотивацию к моменту его поступления в школу.</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2. Определенный уровень развития </w:t>
      </w:r>
      <w:r w:rsidRPr="00C65D31">
        <w:rPr>
          <w:rStyle w:val="c1"/>
          <w:bCs/>
          <w:color w:val="000000"/>
          <w:sz w:val="28"/>
          <w:szCs w:val="28"/>
        </w:rPr>
        <w:t>произвольного поведения </w:t>
      </w:r>
      <w:r w:rsidRPr="00C65D31">
        <w:rPr>
          <w:rStyle w:val="c1"/>
          <w:color w:val="000000"/>
          <w:sz w:val="28"/>
          <w:szCs w:val="28"/>
        </w:rPr>
        <w:t>позволяет ученику выполнять требования учителя.</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Под произвольным поведением понимается сознательно контролируемое целенаправленное поведение, то есть осуществляемое в соответствии с определенной целью, или образованным самим человеком намерением.</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В школе слабое развитие произвольного поведения проявляется в том, что ребенок:</w:t>
      </w:r>
    </w:p>
    <w:p w:rsidR="007E1CD0" w:rsidRPr="00C65D31" w:rsidRDefault="007E1CD0" w:rsidP="00C65D31">
      <w:pPr>
        <w:pStyle w:val="c3"/>
        <w:shd w:val="clear" w:color="auto" w:fill="FFFFFF"/>
        <w:spacing w:before="0" w:beforeAutospacing="0" w:after="0" w:afterAutospacing="0"/>
        <w:ind w:firstLine="709"/>
        <w:rPr>
          <w:rFonts w:ascii="Calibri" w:hAnsi="Calibri" w:cs="Arial"/>
          <w:color w:val="000000"/>
          <w:sz w:val="22"/>
          <w:szCs w:val="22"/>
        </w:rPr>
      </w:pPr>
      <w:r w:rsidRPr="00C65D31">
        <w:rPr>
          <w:rStyle w:val="c1"/>
          <w:color w:val="000000"/>
          <w:sz w:val="28"/>
          <w:szCs w:val="28"/>
        </w:rPr>
        <w:t>- не слушает учителя на уроках, не выполняет заданий;</w:t>
      </w:r>
    </w:p>
    <w:p w:rsidR="007E1CD0" w:rsidRPr="00C65D31" w:rsidRDefault="007E1CD0" w:rsidP="00C65D31">
      <w:pPr>
        <w:pStyle w:val="c3"/>
        <w:shd w:val="clear" w:color="auto" w:fill="FFFFFF"/>
        <w:spacing w:before="0" w:beforeAutospacing="0" w:after="0" w:afterAutospacing="0"/>
        <w:ind w:firstLine="709"/>
        <w:rPr>
          <w:rFonts w:ascii="Calibri" w:hAnsi="Calibri" w:cs="Arial"/>
          <w:color w:val="000000"/>
          <w:sz w:val="22"/>
          <w:szCs w:val="22"/>
        </w:rPr>
      </w:pPr>
      <w:r w:rsidRPr="00C65D31">
        <w:rPr>
          <w:rStyle w:val="c1"/>
          <w:color w:val="000000"/>
          <w:sz w:val="28"/>
          <w:szCs w:val="28"/>
        </w:rPr>
        <w:t>- не умеет работать по правилу;</w:t>
      </w:r>
    </w:p>
    <w:p w:rsidR="007E1CD0" w:rsidRPr="00C65D31" w:rsidRDefault="007E1CD0" w:rsidP="00C65D31">
      <w:pPr>
        <w:pStyle w:val="c3"/>
        <w:shd w:val="clear" w:color="auto" w:fill="FFFFFF"/>
        <w:spacing w:before="0" w:beforeAutospacing="0" w:after="0" w:afterAutospacing="0"/>
        <w:ind w:firstLine="709"/>
        <w:rPr>
          <w:rFonts w:ascii="Calibri" w:hAnsi="Calibri" w:cs="Arial"/>
          <w:color w:val="000000"/>
          <w:sz w:val="22"/>
          <w:szCs w:val="22"/>
        </w:rPr>
      </w:pPr>
      <w:r w:rsidRPr="00C65D31">
        <w:rPr>
          <w:rStyle w:val="c1"/>
          <w:color w:val="000000"/>
          <w:sz w:val="28"/>
          <w:szCs w:val="28"/>
        </w:rPr>
        <w:t>- не умеет работать по образцу;</w:t>
      </w:r>
    </w:p>
    <w:p w:rsidR="007E1CD0" w:rsidRPr="00C65D31" w:rsidRDefault="007E1CD0" w:rsidP="00C65D31">
      <w:pPr>
        <w:pStyle w:val="c3"/>
        <w:shd w:val="clear" w:color="auto" w:fill="FFFFFF"/>
        <w:spacing w:before="0" w:beforeAutospacing="0" w:after="0" w:afterAutospacing="0"/>
        <w:ind w:firstLine="709"/>
        <w:rPr>
          <w:rFonts w:ascii="Calibri" w:hAnsi="Calibri" w:cs="Arial"/>
          <w:color w:val="000000"/>
          <w:sz w:val="22"/>
          <w:szCs w:val="22"/>
        </w:rPr>
      </w:pPr>
      <w:r w:rsidRPr="00C65D31">
        <w:rPr>
          <w:rStyle w:val="c1"/>
          <w:color w:val="000000"/>
          <w:sz w:val="28"/>
          <w:szCs w:val="28"/>
        </w:rPr>
        <w:t>- нарушает дисциплину.</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Психологические исследования показывают, что развитие произвольного поведения прямо зависит от развития мотивационной сферы ребенка. Так, в основном не слушают учителя на уроках те дети, которым в школе не интересно и кому безразлично, как их оценивает учитель.</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 xml:space="preserve">То же самое относится к нарушению дисциплины. За последнее время увеличилось количество первоклассников, не справляющихся с работой по образцу. А именно на работу по образцу в основном опирается обучение в первом классе. С одной стороны, здесь проявляются все те же мотивационные причины: нежелание выполнять трудные </w:t>
      </w:r>
      <w:r w:rsidRPr="00C65D31">
        <w:rPr>
          <w:rStyle w:val="c1"/>
          <w:color w:val="000000"/>
          <w:sz w:val="28"/>
          <w:szCs w:val="28"/>
        </w:rPr>
        <w:lastRenderedPageBreak/>
        <w:t>малопривлекательные задания, безразличие к оценке своего труда. С другой стороны, с работой по образцу плохо справляются те дети, которые в дошкольном детстве практически не занимались этим видом деятельности. Из бесед с их родителями выяснилось, что они не складывали кубики с фрагментами рисунка по образцам рисунков, не выкладывали по образцу мозаику, не собирали конструкторы по заданным картинкам и просто никогда ничего не срисовывали. Распространенные сегодня игры-</w:t>
      </w:r>
      <w:proofErr w:type="spellStart"/>
      <w:r w:rsidRPr="00C65D31">
        <w:rPr>
          <w:rStyle w:val="c1"/>
          <w:color w:val="000000"/>
          <w:sz w:val="28"/>
          <w:szCs w:val="28"/>
        </w:rPr>
        <w:t>пазлз</w:t>
      </w:r>
      <w:proofErr w:type="spellEnd"/>
      <w:r w:rsidRPr="00C65D31">
        <w:rPr>
          <w:rStyle w:val="c1"/>
          <w:color w:val="000000"/>
          <w:sz w:val="28"/>
          <w:szCs w:val="28"/>
        </w:rPr>
        <w:t xml:space="preserve"> не всегда учат ребенка работать по образцу. Все зависит от того, как их собирать. Если сначала анализируется цветовая гамма рисунка, выделяется фон, осуществляется первичная группировка элементов, то такая работа способствует развитию умения работать с образцом. Но если картинка собирается методом проб и ошибок, то есть, если ребенок наугад пробует один за другим элементы, какой с каким состыкуется, то такой способ работы не приводит к умению работать с образцом.</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С работой по правилу также в основном не справляются те ребята, которые до школы не играли в игры с правилами. Впервые в игре ребенок учится подчиняться правилу, когда, играя с другими детьми в сюжетно-ролевые игры, он должен выполнять свою роль согласно установленным детьми правилам или согласно образцу, увиденному в жизни взрослых людей. Игравший в сюжетно-ролевые игры ребенок без особого труда принимает на себя роль ученика, если ему нравится в школе, и выполняет правила, предписанные данной ролью. Ребенок, не имевший в своей жизни опыта сюжетно-ролевых игр с четким исполнением роли, может на первых порах испытывать затруднения в точном исполнении всех предписаний учителя как относительно прилежания, так и относительно дисциплины.</w:t>
      </w:r>
    </w:p>
    <w:p w:rsidR="007E1CD0" w:rsidRPr="00C65D31" w:rsidRDefault="007E1CD0" w:rsidP="00C65D31">
      <w:pPr>
        <w:pStyle w:val="c3"/>
        <w:shd w:val="clear" w:color="auto" w:fill="FFFFFF"/>
        <w:spacing w:before="0" w:beforeAutospacing="0" w:after="0" w:afterAutospacing="0"/>
        <w:ind w:firstLine="709"/>
        <w:rPr>
          <w:rFonts w:ascii="Calibri" w:hAnsi="Calibri" w:cs="Arial"/>
          <w:color w:val="000000"/>
          <w:sz w:val="22"/>
          <w:szCs w:val="22"/>
        </w:rPr>
      </w:pPr>
      <w:r w:rsidRPr="00C65D31">
        <w:rPr>
          <w:rStyle w:val="c1"/>
          <w:color w:val="000000"/>
          <w:sz w:val="28"/>
          <w:szCs w:val="28"/>
        </w:rPr>
        <w:t>Но основные проблемы с работой по правилу возникают у первоклассников, не игравших до школы в игры с правилами, когда учитель задает некое правило, которое затем надо применять в работе.</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3. Определенный уровень </w:t>
      </w:r>
      <w:r w:rsidRPr="00C65D31">
        <w:rPr>
          <w:rStyle w:val="c1"/>
          <w:bCs/>
          <w:color w:val="000000"/>
          <w:sz w:val="28"/>
          <w:szCs w:val="28"/>
        </w:rPr>
        <w:t>интеллектуального развития</w:t>
      </w:r>
      <w:r w:rsidRPr="00C65D31">
        <w:rPr>
          <w:rStyle w:val="c1"/>
          <w:color w:val="000000"/>
          <w:sz w:val="28"/>
          <w:szCs w:val="28"/>
        </w:rPr>
        <w:t>. К концу дошкольного возраста ребенок должен овладеть простыми операциями мышления: анализом, синтезом, обобщением, классификацией.</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Обобщение позволяет человеку сравнивать различные предметы, выделять в них нечто общее, одновременно учитывая их различия. На основе обобщения проводится классификация, то есть выделение какого-то класса объектов, которым присущи общие свойства, для которых применимы общие правила работы с ними (например, решение задач того или другого типа).</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От процесса обобщения зависит обучаемость ребенка. Обучаемость включает в себя два этапа интеллектуальных операций. Первый - усвоение нового правила работы (решение задачи и т.д.); второй - перенос усвоенного правила выполнения задания на аналогичные, но не тождественные ему. Второй этап невозможен без умения обобщать.</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 xml:space="preserve">В основном к моменту поступления в школу ребенок владеет эмпирическим, то есть основанным на опыте, обобщением. Это значит, что сравнивая предметы, он находит, выделяет и обозначает словом их внешне одинаковые, общие свойства, позволяющие отнести все эти предметы к </w:t>
      </w:r>
      <w:r w:rsidRPr="00C65D31">
        <w:rPr>
          <w:rStyle w:val="c1"/>
          <w:color w:val="000000"/>
          <w:sz w:val="28"/>
          <w:szCs w:val="28"/>
        </w:rPr>
        <w:lastRenderedPageBreak/>
        <w:t>какому-то одному классу или понятию. Так, например, ребенок понимает, что автомобиль, поезд, самолет, автобус, троллейбус, трамвай и т.д. - это все транспорт, или средства передвижения.</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Обобщение развивается в процессе познания ребенком свойств различных предметов. Поэтому очень важно предоставить малышу возможность исследовать окружающий его мир. Детям нравится возиться с песком, водой, глиной, камешками, деревяшками и т.д. Им интересно готовить вместе с мамой или бабушкой тесто, а потом печь пирог. Их интересует, что как пахнет, что съедобно, а что нет, что будет, если что-нибудь посадить и т.д.</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Для развития обобщения с детьми необходимо играть в развивающие игры типа лото. По ходу таких игр ребенок усваивает различные понятия и учится классифицировать предметы. При этом существенно расширяется его кругозор и представления о мире.</w:t>
      </w:r>
    </w:p>
    <w:p w:rsidR="007E1CD0" w:rsidRPr="00C65D31" w:rsidRDefault="007E1CD0" w:rsidP="00C65D31">
      <w:pPr>
        <w:pStyle w:val="c3"/>
        <w:shd w:val="clear" w:color="auto" w:fill="FFFFFF"/>
        <w:spacing w:before="0" w:beforeAutospacing="0" w:after="0" w:afterAutospacing="0"/>
        <w:ind w:firstLine="709"/>
        <w:jc w:val="both"/>
        <w:rPr>
          <w:rFonts w:ascii="Calibri" w:hAnsi="Calibri" w:cs="Arial"/>
          <w:color w:val="000000"/>
          <w:sz w:val="22"/>
          <w:szCs w:val="22"/>
        </w:rPr>
      </w:pPr>
      <w:r w:rsidRPr="00C65D31">
        <w:rPr>
          <w:rStyle w:val="c1"/>
          <w:color w:val="000000"/>
          <w:sz w:val="28"/>
          <w:szCs w:val="28"/>
        </w:rPr>
        <w:t>Развитию обобщения способствует составление ребенком рассказа по последовательным сюжетным картинкам, а также пересказ прочитанного ему художественного произведения.</w:t>
      </w:r>
    </w:p>
    <w:p w:rsidR="007E1CD0" w:rsidRDefault="007E1CD0" w:rsidP="007E1CD0">
      <w:pPr>
        <w:rPr>
          <w:rFonts w:ascii="Times New Roman" w:eastAsia="Times New Roman" w:hAnsi="Times New Roman" w:cs="Times New Roman"/>
          <w:sz w:val="24"/>
          <w:szCs w:val="24"/>
        </w:rPr>
      </w:pPr>
    </w:p>
    <w:p w:rsidR="007E1CD0" w:rsidRDefault="007E1CD0" w:rsidP="007E1CD0"/>
    <w:p w:rsidR="001855C0" w:rsidRDefault="001855C0"/>
    <w:sectPr w:rsidR="001855C0" w:rsidSect="00B10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E1CD0"/>
    <w:rsid w:val="001855C0"/>
    <w:rsid w:val="00557FC5"/>
    <w:rsid w:val="007E1CD0"/>
    <w:rsid w:val="009A0D6B"/>
    <w:rsid w:val="00B1094C"/>
    <w:rsid w:val="00C65D31"/>
    <w:rsid w:val="00D66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92322A-39AC-43C3-8AC9-EDF55D2D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CD0"/>
    <w:rPr>
      <w:rFonts w:eastAsiaTheme="minorEastAsia"/>
      <w:lang w:val="ru-RU" w:eastAsia="ru-RU"/>
    </w:rPr>
  </w:style>
  <w:style w:type="paragraph" w:styleId="2">
    <w:name w:val="heading 2"/>
    <w:basedOn w:val="a"/>
    <w:next w:val="a"/>
    <w:link w:val="20"/>
    <w:uiPriority w:val="9"/>
    <w:unhideWhenUsed/>
    <w:qFormat/>
    <w:rsid w:val="007E1C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uiPriority w:val="9"/>
    <w:unhideWhenUsed/>
    <w:qFormat/>
    <w:rsid w:val="007E1CD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1CD0"/>
    <w:rPr>
      <w:rFonts w:asciiTheme="majorHAnsi" w:eastAsiaTheme="majorEastAsia" w:hAnsiTheme="majorHAnsi" w:cstheme="majorBidi"/>
      <w:color w:val="2E74B5" w:themeColor="accent1" w:themeShade="BF"/>
      <w:sz w:val="26"/>
      <w:szCs w:val="26"/>
      <w:lang w:val="ru-RU" w:eastAsia="ru-RU"/>
    </w:rPr>
  </w:style>
  <w:style w:type="character" w:customStyle="1" w:styleId="60">
    <w:name w:val="Заголовок 6 Знак"/>
    <w:basedOn w:val="a0"/>
    <w:link w:val="6"/>
    <w:uiPriority w:val="9"/>
    <w:rsid w:val="007E1CD0"/>
    <w:rPr>
      <w:rFonts w:asciiTheme="majorHAnsi" w:eastAsiaTheme="majorEastAsia" w:hAnsiTheme="majorHAnsi" w:cstheme="majorBidi"/>
      <w:color w:val="1F4D78" w:themeColor="accent1" w:themeShade="7F"/>
      <w:lang w:val="ru-RU" w:eastAsia="ru-RU"/>
    </w:rPr>
  </w:style>
  <w:style w:type="paragraph" w:customStyle="1" w:styleId="c3">
    <w:name w:val="c3"/>
    <w:basedOn w:val="a"/>
    <w:rsid w:val="007E1CD0"/>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7E1CD0"/>
  </w:style>
  <w:style w:type="character" w:customStyle="1" w:styleId="c5">
    <w:name w:val="c5"/>
    <w:basedOn w:val="a0"/>
    <w:rsid w:val="007E1CD0"/>
  </w:style>
  <w:style w:type="character" w:customStyle="1" w:styleId="c13">
    <w:name w:val="c13"/>
    <w:basedOn w:val="a0"/>
    <w:rsid w:val="007E1CD0"/>
  </w:style>
  <w:style w:type="paragraph" w:customStyle="1" w:styleId="c0">
    <w:name w:val="c0"/>
    <w:basedOn w:val="a"/>
    <w:rsid w:val="007E1CD0"/>
    <w:pPr>
      <w:spacing w:before="100" w:beforeAutospacing="1" w:after="100" w:afterAutospacing="1" w:line="240" w:lineRule="auto"/>
    </w:pPr>
    <w:rPr>
      <w:rFonts w:ascii="Times New Roman" w:hAnsi="Times New Roman" w:cs="Times New Roman"/>
      <w:sz w:val="24"/>
      <w:szCs w:val="24"/>
    </w:rPr>
  </w:style>
  <w:style w:type="character" w:styleId="a3">
    <w:name w:val="Hyperlink"/>
    <w:basedOn w:val="a0"/>
    <w:uiPriority w:val="99"/>
    <w:semiHidden/>
    <w:unhideWhenUsed/>
    <w:rsid w:val="007E1CD0"/>
    <w:rPr>
      <w:color w:val="0000FF"/>
      <w:u w:val="single"/>
    </w:rPr>
  </w:style>
  <w:style w:type="paragraph" w:customStyle="1" w:styleId="search-excerpt">
    <w:name w:val="search-excerpt"/>
    <w:basedOn w:val="a"/>
    <w:rsid w:val="007E1CD0"/>
    <w:pPr>
      <w:spacing w:before="100" w:beforeAutospacing="1" w:after="100" w:afterAutospacing="1" w:line="240" w:lineRule="auto"/>
    </w:pPr>
    <w:rPr>
      <w:rFonts w:ascii="Times New Roman" w:hAnsi="Times New Roman" w:cs="Times New Roman"/>
      <w:sz w:val="24"/>
      <w:szCs w:val="24"/>
    </w:rPr>
  </w:style>
  <w:style w:type="character" w:styleId="a4">
    <w:name w:val="Emphasis"/>
    <w:basedOn w:val="a0"/>
    <w:uiPriority w:val="20"/>
    <w:qFormat/>
    <w:rsid w:val="00C65D31"/>
    <w:rPr>
      <w:i/>
      <w:iCs/>
    </w:rPr>
  </w:style>
  <w:style w:type="paragraph" w:styleId="a5">
    <w:name w:val="Normal (Web)"/>
    <w:basedOn w:val="a"/>
    <w:uiPriority w:val="99"/>
    <w:unhideWhenUsed/>
    <w:rsid w:val="00C65D31"/>
    <w:pPr>
      <w:spacing w:before="100" w:beforeAutospacing="1" w:after="100" w:afterAutospacing="1" w:line="240" w:lineRule="auto"/>
    </w:pPr>
    <w:rPr>
      <w:rFonts w:ascii="Times New Roman" w:hAnsi="Times New Roman" w:cs="Times New Roman"/>
      <w:sz w:val="24"/>
      <w:szCs w:val="24"/>
    </w:rPr>
  </w:style>
  <w:style w:type="character" w:styleId="a6">
    <w:name w:val="Strong"/>
    <w:basedOn w:val="a0"/>
    <w:uiPriority w:val="22"/>
    <w:qFormat/>
    <w:rsid w:val="00C65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Pages>
  <Words>1752</Words>
  <Characters>9988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RePack by Diakov</cp:lastModifiedBy>
  <cp:revision>5</cp:revision>
  <dcterms:created xsi:type="dcterms:W3CDTF">2022-01-10T06:01:00Z</dcterms:created>
  <dcterms:modified xsi:type="dcterms:W3CDTF">2022-01-18T08:00:00Z</dcterms:modified>
</cp:coreProperties>
</file>